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A3" w:rsidRPr="0015032E" w:rsidRDefault="00BF45A3" w:rsidP="00270F8F">
      <w:pPr>
        <w:shd w:val="clear" w:color="auto" w:fill="EEECE1"/>
        <w:rPr>
          <w:rFonts w:ascii="Times New Roman" w:hAnsi="Times New Roman" w:cs="Times New Roman"/>
          <w:b/>
          <w:bCs/>
          <w:lang w:val="is-IS"/>
        </w:rPr>
      </w:pPr>
      <w:bookmarkStart w:id="0" w:name="_GoBack"/>
      <w:bookmarkEnd w:id="0"/>
    </w:p>
    <w:p w:rsidR="00BF45A3" w:rsidRPr="0015032E" w:rsidRDefault="00BF45A3" w:rsidP="005F1615">
      <w:pPr>
        <w:pStyle w:val="Style1-formli"/>
      </w:pPr>
      <w:r>
        <w:t>1</w:t>
      </w:r>
      <w:r w:rsidRPr="0015032E">
        <w:t xml:space="preserve">. gr. </w:t>
      </w:r>
      <w:r>
        <w:t>Þar sem aðild okkar er í alþjóðasamtökunum IARU og svæðissamtökunum IARU Region 1. og þetta tvennt þarf ekki endilega að fara saman, er lagt til að bæði séu tilgreind, þannig að málsgreinin sé eftirfarandi:</w:t>
      </w:r>
      <w:r w:rsidRPr="0015032E">
        <w:t xml:space="preserve"> </w:t>
      </w:r>
    </w:p>
    <w:p w:rsidR="00BF45A3" w:rsidRDefault="00BF45A3" w:rsidP="00C902A7">
      <w:pPr>
        <w:pStyle w:val="Style1-grein"/>
      </w:pPr>
      <w:r w:rsidRPr="00A81E69">
        <w:t xml:space="preserve">Heiti félagsins er "Íslenskir radíóamatörar", ÍRA. Félagið er íslensk deild í </w:t>
      </w:r>
      <w:r>
        <w:t xml:space="preserve">IARU, </w:t>
      </w:r>
      <w:r w:rsidRPr="00A81E69">
        <w:t>alþjóðasamtökum radíóamatöra</w:t>
      </w:r>
      <w:r>
        <w:t>, svæðissamtökunum</w:t>
      </w:r>
      <w:r w:rsidRPr="00A81E69">
        <w:t xml:space="preserve"> IARU Region 1, og norrænum samtökum radíóamatöra, NRAU.</w:t>
      </w:r>
    </w:p>
    <w:p w:rsidR="00BF45A3" w:rsidRDefault="00BF45A3" w:rsidP="00824D82">
      <w:pPr>
        <w:pStyle w:val="Style1-formli"/>
      </w:pPr>
      <w:r>
        <w:t>3. gr. Lagt er til að aftan við 3. grein bætist eftirfarandi:</w:t>
      </w:r>
    </w:p>
    <w:p w:rsidR="00BF45A3" w:rsidRDefault="00BF45A3" w:rsidP="00824D82">
      <w:pPr>
        <w:pStyle w:val="Style1-grein"/>
      </w:pPr>
      <w:r>
        <w:t>Auk innra félagsstarfs vinnur ÍRA að þessum markmiðum sínum með góðu sambandi við önnur félög, alþjóðasamtök og íslensk stjórnvöld á grundvelli radíóamatörhefða og með hliðsjón af ITU.</w:t>
      </w:r>
    </w:p>
    <w:p w:rsidR="00BF45A3" w:rsidRPr="0015032E" w:rsidRDefault="00BF45A3" w:rsidP="006E4E00">
      <w:pPr>
        <w:shd w:val="clear" w:color="auto" w:fill="EEECE1"/>
        <w:rPr>
          <w:rFonts w:ascii="Times New Roman" w:hAnsi="Times New Roman" w:cs="Times New Roman"/>
          <w:b/>
          <w:bCs/>
          <w:lang w:val="is-IS"/>
        </w:rPr>
      </w:pPr>
      <w:r>
        <w:rPr>
          <w:rFonts w:ascii="Times New Roman" w:hAnsi="Times New Roman" w:cs="Times New Roman"/>
          <w:b/>
          <w:bCs/>
          <w:lang w:val="is-IS"/>
        </w:rPr>
        <w:t>Félagsfundir</w:t>
      </w:r>
    </w:p>
    <w:p w:rsidR="00BF45A3" w:rsidRPr="0015032E" w:rsidRDefault="00BF45A3" w:rsidP="006E4E00">
      <w:pPr>
        <w:pStyle w:val="Style1-formli"/>
      </w:pPr>
      <w:r>
        <w:t>Til samræmingar því sem tíðkast hjá IARU og víðar, er lagt til að eftirfarandi ný grein komi á undan núverandi 18. grein:</w:t>
      </w:r>
    </w:p>
    <w:p w:rsidR="00BF45A3" w:rsidRDefault="00BF45A3" w:rsidP="006E4E00">
      <w:pPr>
        <w:pStyle w:val="Style1-grein"/>
      </w:pPr>
      <w:r>
        <w:t xml:space="preserve">Á félags- og aðalfundum þarf hvert málefni, umræða eða tillaga að njóta stuðnings a.m.k. eins félagsmanns auk málshefjanda, eigi umræða að fara fram. </w:t>
      </w:r>
    </w:p>
    <w:p w:rsidR="00BF45A3" w:rsidRDefault="00BF45A3" w:rsidP="006E4E00">
      <w:pPr>
        <w:pStyle w:val="Style1-grein"/>
      </w:pPr>
      <w:r>
        <w:t xml:space="preserve">Enginn getur stungið upp á sjálfum sér til embættis eða starfs, heldur skal sama gilda, að uppástunga skal njóta stuðnings a.m.k. eins félagsmanns auk málshefjanda. </w:t>
      </w:r>
    </w:p>
    <w:p w:rsidR="00BF45A3" w:rsidRDefault="00BF45A3" w:rsidP="006E4E00">
      <w:pPr>
        <w:pStyle w:val="Style1-grein"/>
      </w:pPr>
      <w:r>
        <w:t>Enn fremur skal eftir fremsta megni leysa ágreining meðal félagsmanna, einkum hvað varðar grundvallaratriði radíóamatörstarfseminnar, með sammæli (consensus) frekar en atkvæðagreiðslu.</w:t>
      </w:r>
    </w:p>
    <w:p w:rsidR="00BF45A3" w:rsidRPr="0015032E" w:rsidRDefault="00BF45A3" w:rsidP="00C67485">
      <w:pPr>
        <w:shd w:val="clear" w:color="auto" w:fill="EEECE1"/>
        <w:rPr>
          <w:rFonts w:ascii="Times New Roman" w:hAnsi="Times New Roman" w:cs="Times New Roman"/>
          <w:b/>
          <w:bCs/>
          <w:lang w:val="is-IS"/>
        </w:rPr>
      </w:pPr>
      <w:r>
        <w:rPr>
          <w:rFonts w:ascii="Times New Roman" w:hAnsi="Times New Roman" w:cs="Times New Roman"/>
          <w:b/>
          <w:bCs/>
          <w:lang w:val="is-IS"/>
        </w:rPr>
        <w:t>Minnisbók ÍRA</w:t>
      </w:r>
    </w:p>
    <w:p w:rsidR="00BF45A3" w:rsidRPr="0015032E" w:rsidRDefault="00BF45A3" w:rsidP="00FF7EFD">
      <w:pPr>
        <w:pStyle w:val="Style1-formli"/>
      </w:pPr>
      <w:r>
        <w:t>Lagt er til að eftirfarandi ný grein komi á eftir núverandi 22. grein:</w:t>
      </w:r>
    </w:p>
    <w:p w:rsidR="00BF45A3" w:rsidRPr="004174A3" w:rsidRDefault="00BF45A3" w:rsidP="004174A3">
      <w:pPr>
        <w:pStyle w:val="Style1-grein"/>
      </w:pPr>
      <w:r>
        <w:t xml:space="preserve">Í aðgengilegri minnisbók skal halda til haga gildandi (1) lögum félagsins, (2) samþykktum, (3) verklagsreglum og (4) öðru sem stuðlar að upplýstri samfellu í starfsemi félagsins. </w:t>
      </w:r>
    </w:p>
    <w:p w:rsidR="00BF45A3" w:rsidRPr="0015032E" w:rsidRDefault="00BF45A3" w:rsidP="00C67485">
      <w:pPr>
        <w:shd w:val="clear" w:color="auto" w:fill="EEECE1"/>
        <w:rPr>
          <w:rFonts w:ascii="Times New Roman" w:hAnsi="Times New Roman" w:cs="Times New Roman"/>
          <w:b/>
          <w:bCs/>
          <w:lang w:val="is-IS"/>
        </w:rPr>
      </w:pPr>
      <w:r>
        <w:rPr>
          <w:rFonts w:ascii="Times New Roman" w:hAnsi="Times New Roman" w:cs="Times New Roman"/>
          <w:b/>
          <w:bCs/>
          <w:lang w:val="is-IS"/>
        </w:rPr>
        <w:t>PFS nefnd</w:t>
      </w:r>
    </w:p>
    <w:p w:rsidR="00BF45A3" w:rsidRDefault="00BF45A3" w:rsidP="00A6039C">
      <w:pPr>
        <w:pStyle w:val="Style1-formli"/>
      </w:pPr>
      <w:r>
        <w:t>Lagt er til að á eftir núverandi 22. grein komi eftirfarandi ný grein</w:t>
      </w:r>
    </w:p>
    <w:p w:rsidR="00BF45A3" w:rsidRPr="0015032E" w:rsidRDefault="00BF45A3" w:rsidP="00C16334">
      <w:pPr>
        <w:pStyle w:val="Style1-grein"/>
      </w:pPr>
      <w:r>
        <w:t>Í PFS nefnd sitja þrír menn skipaðir af stjórn. Skulu þeir vera radíóamatörar með víðtæka reynslu af amatörstarfsemi og -hefðum, félagsstörfum, alþjóðastarfsemi og ITU. Formaður nefndarinnar gegnir embætti PFS tengils ÍRA. Hlutverk nefndarinnar er (1) að stuðla að góðu og ábyrgu sambandi ÍRA og PFS, (2) leita eftir almennum fundi með PFS 1-2svar á ári,(3)  auk þess að vera stjórn til ráðgjafar í ITU málum og öðrum málum utan rútínu.</w:t>
      </w:r>
    </w:p>
    <w:sectPr w:rsidR="00BF45A3" w:rsidRPr="0015032E" w:rsidSect="009B3FE6">
      <w:headerReference w:type="default" r:id="rId8"/>
      <w:pgSz w:w="11907" w:h="16840" w:code="9"/>
      <w:pgMar w:top="1440" w:right="1017" w:bottom="1440" w:left="11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79" w:rsidRDefault="008D3679" w:rsidP="00C67485">
      <w:r>
        <w:separator/>
      </w:r>
    </w:p>
  </w:endnote>
  <w:endnote w:type="continuationSeparator" w:id="0">
    <w:p w:rsidR="008D3679" w:rsidRDefault="008D3679" w:rsidP="00C6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79" w:rsidRDefault="008D3679" w:rsidP="00C67485">
      <w:r>
        <w:separator/>
      </w:r>
    </w:p>
  </w:footnote>
  <w:footnote w:type="continuationSeparator" w:id="0">
    <w:p w:rsidR="008D3679" w:rsidRDefault="008D3679" w:rsidP="00C6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A3" w:rsidRPr="0015032E" w:rsidRDefault="00BF45A3" w:rsidP="00C67485">
    <w:pPr>
      <w:rPr>
        <w:rFonts w:ascii="Times New Roman" w:hAnsi="Times New Roman" w:cs="Times New Roman"/>
        <w:b/>
        <w:bCs/>
        <w:sz w:val="28"/>
        <w:szCs w:val="28"/>
        <w:lang w:val="is-IS"/>
      </w:rPr>
    </w:pPr>
    <w:r w:rsidRPr="0015032E">
      <w:rPr>
        <w:rFonts w:ascii="Times New Roman" w:hAnsi="Times New Roman" w:cs="Times New Roman"/>
        <w:b/>
        <w:bCs/>
        <w:sz w:val="28"/>
        <w:szCs w:val="28"/>
        <w:lang w:val="is-IS"/>
      </w:rPr>
      <w:t>Tillögur til breytinga á félagssa</w:t>
    </w:r>
    <w:r>
      <w:rPr>
        <w:rFonts w:ascii="Times New Roman" w:hAnsi="Times New Roman" w:cs="Times New Roman"/>
        <w:b/>
        <w:bCs/>
        <w:sz w:val="28"/>
        <w:szCs w:val="28"/>
        <w:lang w:val="is-IS"/>
      </w:rPr>
      <w:t>mþykktum ÍRA á aðalfundi 2015</w:t>
    </w:r>
    <w:r w:rsidRPr="0015032E">
      <w:rPr>
        <w:rFonts w:ascii="Times New Roman" w:hAnsi="Times New Roman" w:cs="Times New Roman"/>
        <w:b/>
        <w:bCs/>
        <w:sz w:val="28"/>
        <w:szCs w:val="28"/>
        <w:lang w:val="is-IS"/>
      </w:rPr>
      <w:t xml:space="preserve">; uppkast-1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216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E222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D8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F6A47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B64C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2E96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24EA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7C9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66A6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E641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CD"/>
    <w:rsid w:val="00006691"/>
    <w:rsid w:val="00006717"/>
    <w:rsid w:val="00062EBB"/>
    <w:rsid w:val="000E35E6"/>
    <w:rsid w:val="001236A2"/>
    <w:rsid w:val="0015032E"/>
    <w:rsid w:val="001573B9"/>
    <w:rsid w:val="001D6CCC"/>
    <w:rsid w:val="00213F77"/>
    <w:rsid w:val="002273D5"/>
    <w:rsid w:val="00270F8F"/>
    <w:rsid w:val="0033492B"/>
    <w:rsid w:val="004174A3"/>
    <w:rsid w:val="004526FF"/>
    <w:rsid w:val="004D33C3"/>
    <w:rsid w:val="004F51F3"/>
    <w:rsid w:val="00531E91"/>
    <w:rsid w:val="00550AC6"/>
    <w:rsid w:val="005F1615"/>
    <w:rsid w:val="00672C06"/>
    <w:rsid w:val="006E1334"/>
    <w:rsid w:val="006E185B"/>
    <w:rsid w:val="006E4E00"/>
    <w:rsid w:val="0073043B"/>
    <w:rsid w:val="0073179B"/>
    <w:rsid w:val="007A3BB2"/>
    <w:rsid w:val="007B0504"/>
    <w:rsid w:val="007D3B4D"/>
    <w:rsid w:val="007F6008"/>
    <w:rsid w:val="00824D82"/>
    <w:rsid w:val="00830FC3"/>
    <w:rsid w:val="008D15EA"/>
    <w:rsid w:val="008D3679"/>
    <w:rsid w:val="00904558"/>
    <w:rsid w:val="009122B2"/>
    <w:rsid w:val="00944425"/>
    <w:rsid w:val="00951154"/>
    <w:rsid w:val="009714B4"/>
    <w:rsid w:val="009B3FE6"/>
    <w:rsid w:val="009D66BC"/>
    <w:rsid w:val="00A32ED1"/>
    <w:rsid w:val="00A4793E"/>
    <w:rsid w:val="00A6039C"/>
    <w:rsid w:val="00A81E69"/>
    <w:rsid w:val="00BB0A76"/>
    <w:rsid w:val="00BF45A3"/>
    <w:rsid w:val="00C16334"/>
    <w:rsid w:val="00C60703"/>
    <w:rsid w:val="00C67485"/>
    <w:rsid w:val="00C902A7"/>
    <w:rsid w:val="00C9316A"/>
    <w:rsid w:val="00CA3C6A"/>
    <w:rsid w:val="00D50397"/>
    <w:rsid w:val="00D7432F"/>
    <w:rsid w:val="00D86221"/>
    <w:rsid w:val="00D92976"/>
    <w:rsid w:val="00D93C66"/>
    <w:rsid w:val="00DC610B"/>
    <w:rsid w:val="00DC7500"/>
    <w:rsid w:val="00DD6541"/>
    <w:rsid w:val="00DE7DB1"/>
    <w:rsid w:val="00E1074F"/>
    <w:rsid w:val="00E47A9B"/>
    <w:rsid w:val="00E5763C"/>
    <w:rsid w:val="00E65D24"/>
    <w:rsid w:val="00EB2170"/>
    <w:rsid w:val="00EC675E"/>
    <w:rsid w:val="00F107CD"/>
    <w:rsid w:val="00F30587"/>
    <w:rsid w:val="00FD7E53"/>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485"/>
    <w:pPr>
      <w:tabs>
        <w:tab w:val="center" w:pos="4680"/>
        <w:tab w:val="right" w:pos="9360"/>
      </w:tabs>
    </w:pPr>
  </w:style>
  <w:style w:type="character" w:customStyle="1" w:styleId="HeaderChar">
    <w:name w:val="Header Char"/>
    <w:basedOn w:val="DefaultParagraphFont"/>
    <w:link w:val="Header"/>
    <w:uiPriority w:val="99"/>
    <w:semiHidden/>
    <w:locked/>
    <w:rsid w:val="00C67485"/>
    <w:rPr>
      <w:rFonts w:cs="Times New Roman"/>
    </w:rPr>
  </w:style>
  <w:style w:type="paragraph" w:styleId="Footer">
    <w:name w:val="footer"/>
    <w:basedOn w:val="Normal"/>
    <w:link w:val="FooterChar"/>
    <w:uiPriority w:val="99"/>
    <w:semiHidden/>
    <w:rsid w:val="00C67485"/>
    <w:pPr>
      <w:tabs>
        <w:tab w:val="center" w:pos="4680"/>
        <w:tab w:val="right" w:pos="9360"/>
      </w:tabs>
    </w:pPr>
  </w:style>
  <w:style w:type="character" w:customStyle="1" w:styleId="FooterChar">
    <w:name w:val="Footer Char"/>
    <w:basedOn w:val="DefaultParagraphFont"/>
    <w:link w:val="Footer"/>
    <w:uiPriority w:val="99"/>
    <w:semiHidden/>
    <w:locked/>
    <w:rsid w:val="00C67485"/>
    <w:rPr>
      <w:rFonts w:cs="Times New Roman"/>
    </w:rPr>
  </w:style>
  <w:style w:type="paragraph" w:customStyle="1" w:styleId="Style1-formli">
    <w:name w:val="Style1-formáli"/>
    <w:basedOn w:val="Normal"/>
    <w:uiPriority w:val="99"/>
    <w:rsid w:val="006E185B"/>
    <w:pPr>
      <w:keepLines/>
    </w:pPr>
    <w:rPr>
      <w:rFonts w:ascii="Arial" w:hAnsi="Arial" w:cs="Times New Roman"/>
      <w:sz w:val="20"/>
      <w:lang w:val="is-IS"/>
    </w:rPr>
  </w:style>
  <w:style w:type="paragraph" w:customStyle="1" w:styleId="Style1-grein">
    <w:name w:val="Style1-grein"/>
    <w:basedOn w:val="Normal"/>
    <w:uiPriority w:val="99"/>
    <w:rsid w:val="00DC610B"/>
    <w:pPr>
      <w:spacing w:before="100" w:beforeAutospacing="1" w:after="100" w:afterAutospacing="1"/>
      <w:contextualSpacing/>
    </w:pPr>
    <w:rPr>
      <w:rFonts w:ascii="Georgia" w:hAnsi="Georgia"/>
      <w:i/>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7485"/>
    <w:pPr>
      <w:tabs>
        <w:tab w:val="center" w:pos="4680"/>
        <w:tab w:val="right" w:pos="9360"/>
      </w:tabs>
    </w:pPr>
  </w:style>
  <w:style w:type="character" w:customStyle="1" w:styleId="HeaderChar">
    <w:name w:val="Header Char"/>
    <w:basedOn w:val="DefaultParagraphFont"/>
    <w:link w:val="Header"/>
    <w:uiPriority w:val="99"/>
    <w:semiHidden/>
    <w:locked/>
    <w:rsid w:val="00C67485"/>
    <w:rPr>
      <w:rFonts w:cs="Times New Roman"/>
    </w:rPr>
  </w:style>
  <w:style w:type="paragraph" w:styleId="Footer">
    <w:name w:val="footer"/>
    <w:basedOn w:val="Normal"/>
    <w:link w:val="FooterChar"/>
    <w:uiPriority w:val="99"/>
    <w:semiHidden/>
    <w:rsid w:val="00C67485"/>
    <w:pPr>
      <w:tabs>
        <w:tab w:val="center" w:pos="4680"/>
        <w:tab w:val="right" w:pos="9360"/>
      </w:tabs>
    </w:pPr>
  </w:style>
  <w:style w:type="character" w:customStyle="1" w:styleId="FooterChar">
    <w:name w:val="Footer Char"/>
    <w:basedOn w:val="DefaultParagraphFont"/>
    <w:link w:val="Footer"/>
    <w:uiPriority w:val="99"/>
    <w:semiHidden/>
    <w:locked/>
    <w:rsid w:val="00C67485"/>
    <w:rPr>
      <w:rFonts w:cs="Times New Roman"/>
    </w:rPr>
  </w:style>
  <w:style w:type="paragraph" w:customStyle="1" w:styleId="Style1-formli">
    <w:name w:val="Style1-formáli"/>
    <w:basedOn w:val="Normal"/>
    <w:uiPriority w:val="99"/>
    <w:rsid w:val="006E185B"/>
    <w:pPr>
      <w:keepLines/>
    </w:pPr>
    <w:rPr>
      <w:rFonts w:ascii="Arial" w:hAnsi="Arial" w:cs="Times New Roman"/>
      <w:sz w:val="20"/>
      <w:lang w:val="is-IS"/>
    </w:rPr>
  </w:style>
  <w:style w:type="paragraph" w:customStyle="1" w:styleId="Style1-grein">
    <w:name w:val="Style1-grein"/>
    <w:basedOn w:val="Normal"/>
    <w:uiPriority w:val="99"/>
    <w:rsid w:val="00DC610B"/>
    <w:pPr>
      <w:spacing w:before="100" w:beforeAutospacing="1" w:after="100" w:afterAutospacing="1"/>
      <w:contextualSpacing/>
    </w:pPr>
    <w:rPr>
      <w:rFonts w:ascii="Georgia" w:hAnsi="Georgia"/>
      <w:i/>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Bjarni</dc:creator>
  <cp:lastModifiedBy>Bjarni</cp:lastModifiedBy>
  <cp:revision>2</cp:revision>
  <dcterms:created xsi:type="dcterms:W3CDTF">2015-04-16T11:08:00Z</dcterms:created>
  <dcterms:modified xsi:type="dcterms:W3CDTF">2015-04-16T11:08:00Z</dcterms:modified>
</cp:coreProperties>
</file>